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7E7" w:rsidRPr="005B67E7" w:rsidRDefault="005B67E7" w:rsidP="005B67E7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5B67E7">
        <w:rPr>
          <w:rFonts w:ascii="Verdana" w:eastAsia="宋体" w:hAnsi="Verdana" w:cs="宋体"/>
          <w:b/>
          <w:bCs/>
          <w:color w:val="323232"/>
          <w:kern w:val="0"/>
          <w:sz w:val="18"/>
        </w:rPr>
        <w:t>表七</w:t>
      </w:r>
      <w:r w:rsidRPr="005B67E7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  <w:r w:rsidRPr="005B67E7">
        <w:rPr>
          <w:rFonts w:ascii="Verdana" w:eastAsia="宋体" w:hAnsi="Verdana" w:cs="宋体"/>
          <w:b/>
          <w:bCs/>
          <w:color w:val="323232"/>
          <w:kern w:val="0"/>
          <w:sz w:val="18"/>
        </w:rPr>
        <w:t>电子</w:t>
      </w:r>
      <w:proofErr w:type="gramStart"/>
      <w:r w:rsidRPr="005B67E7">
        <w:rPr>
          <w:rFonts w:ascii="Verdana" w:eastAsia="宋体" w:hAnsi="Verdana" w:cs="宋体"/>
          <w:b/>
          <w:bCs/>
          <w:color w:val="323232"/>
          <w:kern w:val="0"/>
          <w:sz w:val="18"/>
        </w:rPr>
        <w:t>电气员</w:t>
      </w:r>
      <w:proofErr w:type="gramEnd"/>
      <w:r w:rsidRPr="005B67E7">
        <w:rPr>
          <w:rFonts w:ascii="Verdana" w:eastAsia="宋体" w:hAnsi="Verdana" w:cs="宋体"/>
          <w:b/>
          <w:bCs/>
          <w:color w:val="323232"/>
          <w:kern w:val="0"/>
          <w:sz w:val="18"/>
        </w:rPr>
        <w:t>过渡期适任培训课程与学时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678"/>
        <w:gridCol w:w="3993"/>
        <w:gridCol w:w="2851"/>
      </w:tblGrid>
      <w:tr w:rsidR="005B67E7" w:rsidRPr="005B67E7" w:rsidTr="005B67E7">
        <w:tc>
          <w:tcPr>
            <w:tcW w:w="1689" w:type="dxa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申请类型</w:t>
            </w:r>
          </w:p>
        </w:tc>
        <w:tc>
          <w:tcPr>
            <w:tcW w:w="4020" w:type="dxa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补差培训理论项目内容及学时</w:t>
            </w:r>
          </w:p>
        </w:tc>
        <w:tc>
          <w:tcPr>
            <w:tcW w:w="2869" w:type="dxa"/>
            <w:tcBorders>
              <w:top w:val="double" w:sz="12" w:space="0" w:color="auto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实操培训学时</w:t>
            </w:r>
          </w:p>
        </w:tc>
      </w:tr>
      <w:tr w:rsidR="005B67E7" w:rsidRPr="005B67E7" w:rsidTr="005B67E7">
        <w:trPr>
          <w:trHeight w:val="531"/>
        </w:trPr>
        <w:tc>
          <w:tcPr>
            <w:tcW w:w="168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无限航区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</w:t>
            </w:r>
            <w:proofErr w:type="gramStart"/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电气员</w:t>
            </w:r>
            <w:proofErr w:type="gramEnd"/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．船舶通信与导航系统（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．船舶电气（高压电力系统、电力推进、变频器）（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36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．船舶管理（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PLC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与计算机网络（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56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．英语（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36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（合计：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216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学时）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．通信导航系统操作维护（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．计算机与自动化（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30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实操合计：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54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学时</w:t>
            </w:r>
          </w:p>
        </w:tc>
      </w:tr>
      <w:tr w:rsidR="005B67E7" w:rsidRPr="005B67E7" w:rsidTr="005B67E7">
        <w:trPr>
          <w:trHeight w:val="3058"/>
        </w:trPr>
        <w:tc>
          <w:tcPr>
            <w:tcW w:w="1689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沿海航区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</w:t>
            </w:r>
            <w:proofErr w:type="gramStart"/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电气员</w:t>
            </w:r>
            <w:proofErr w:type="gramEnd"/>
          </w:p>
        </w:tc>
        <w:tc>
          <w:tcPr>
            <w:tcW w:w="402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．船舶通信与导航系统（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．船舶电气（高压电力系统、电力推进、变频器）（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36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．船舶管理（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PLC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与计算机网络（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56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（合计：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180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学时）</w:t>
            </w:r>
          </w:p>
        </w:tc>
        <w:tc>
          <w:tcPr>
            <w:tcW w:w="2869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．通信导航系统操作维护（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24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．计算机与自动化（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30</w:t>
            </w: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实操合计：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54</w:t>
            </w:r>
            <w:r w:rsidRPr="005B67E7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学时</w:t>
            </w:r>
          </w:p>
          <w:p w:rsidR="005B67E7" w:rsidRPr="005B67E7" w:rsidRDefault="005B67E7" w:rsidP="005B67E7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B67E7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</w:tbl>
    <w:p w:rsidR="00183B8C" w:rsidRPr="005B67E7" w:rsidRDefault="00183B8C"/>
    <w:sectPr w:rsidR="00183B8C" w:rsidRPr="005B67E7" w:rsidSect="00183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10AE" w:rsidRDefault="006910AE" w:rsidP="005B67E7">
      <w:r>
        <w:separator/>
      </w:r>
    </w:p>
  </w:endnote>
  <w:endnote w:type="continuationSeparator" w:id="0">
    <w:p w:rsidR="006910AE" w:rsidRDefault="006910AE" w:rsidP="005B67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10AE" w:rsidRDefault="006910AE" w:rsidP="005B67E7">
      <w:r>
        <w:separator/>
      </w:r>
    </w:p>
  </w:footnote>
  <w:footnote w:type="continuationSeparator" w:id="0">
    <w:p w:rsidR="006910AE" w:rsidRDefault="006910AE" w:rsidP="005B67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7E7"/>
    <w:rsid w:val="00183B8C"/>
    <w:rsid w:val="005B67E7"/>
    <w:rsid w:val="00691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B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7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7E7"/>
    <w:rPr>
      <w:sz w:val="18"/>
      <w:szCs w:val="18"/>
    </w:rPr>
  </w:style>
  <w:style w:type="character" w:styleId="a5">
    <w:name w:val="Strong"/>
    <w:basedOn w:val="a0"/>
    <w:uiPriority w:val="22"/>
    <w:qFormat/>
    <w:rsid w:val="005B67E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966553">
          <w:marLeft w:val="0"/>
          <w:marRight w:val="0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7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2018-12-09T14:14:00Z</dcterms:created>
  <dcterms:modified xsi:type="dcterms:W3CDTF">2018-12-09T14:14:00Z</dcterms:modified>
</cp:coreProperties>
</file>